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0" w:after="0" w:line="264" w:lineRule="auto"/>
        <w:jc w:val="center"/>
      </w:pPr>
      <w:r>
        <w:rPr>
          <w:b/>
          <w:bCs/>
          <w:sz w:val="26"/>
          <w:szCs w:val="26"/>
        </w:rPr>
        <w:t xml:space="preserve">ПАМЯТКА</w:t>
      </w:r>
    </w:p>
    <w:p>
      <w:pPr>
        <w:spacing w:before="0" w:after="240" w:line="264" w:lineRule="auto"/>
        <w:jc w:val="center"/>
      </w:pPr>
      <w:r>
        <w:rPr>
          <w:b/>
          <w:bCs/>
        </w:rPr>
        <w:t xml:space="preserve">как подготовить образцы подписи и почерка для экспертизы</w:t>
      </w:r>
    </w:p>
    <w:p>
      <w:pPr>
        <w:keepNext/>
        <w:spacing w:before="200" w:after="100" w:line="264" w:lineRule="auto"/>
        <w:jc w:val="center"/>
      </w:pPr>
      <w:r>
        <w:rPr>
          <w:b/>
          <w:bCs/>
        </w:rPr>
        <w:t xml:space="preserve">1. Свободные образцы – самые ценные</w:t>
      </w:r>
    </w:p>
    <w:p>
      <w:pPr>
        <w:spacing w:before="0" w:after="120" w:line="264" w:lineRule="auto"/>
        <w:ind w:firstLine="567"/>
        <w:jc w:val="both"/>
      </w:pPr>
      <w:r>
        <w:t xml:space="preserve">Свободные образцы – это подписи и записи, которые человек выполнил в обычной жизни до возникновения спора и не в связи с ним. Их ценность в том, что они отражают привычный почерк без попыток изменить его.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Количество: для подписи – не менее 10–15 образцов, для рукописного текста – не менее 5–10 листов.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Период: образцы, выполненные в пределах 2–3 лет до и после даты спорного документа.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Похожие условия: документы того же типа (договоры, заявления, расписки), выполненные той же пишущей принадлежностью, на похожих бланках.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Где искать: банковские договоры и карточки, документы у нотариуса, в отделе кадров, в налоговой, в МФЦ, в материалах других судебных дел, личная переписка и записные книжки.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Нужны оригиналы. Копии допустимы только как дополнение, если оригинала нет.</w:t>
      </w:r>
    </w:p>
    <w:p>
      <w:pPr>
        <w:keepNext/>
        <w:spacing w:before="200" w:after="100" w:line="264" w:lineRule="auto"/>
        <w:jc w:val="center"/>
      </w:pPr>
      <w:r>
        <w:rPr>
          <w:b/>
          <w:bCs/>
        </w:rPr>
        <w:t xml:space="preserve">2. Условно-свободные образцы</w:t>
      </w:r>
    </w:p>
    <w:p>
      <w:pPr>
        <w:spacing w:before="0" w:after="120" w:line="264" w:lineRule="auto"/>
        <w:ind w:firstLine="567"/>
        <w:jc w:val="both"/>
      </w:pPr>
      <w:r>
        <w:t xml:space="preserve">Выполнены после возникновения спора, но не для экспертизы: например, подписи в процессуальных документах, доверенностях, заявлениях по делу. Их используют вместе со свободными.</w:t>
      </w:r>
    </w:p>
    <w:p>
      <w:pPr>
        <w:keepNext/>
        <w:spacing w:before="200" w:after="100" w:line="264" w:lineRule="auto"/>
        <w:jc w:val="center"/>
      </w:pPr>
      <w:r>
        <w:rPr>
          <w:b/>
          <w:bCs/>
        </w:rPr>
        <w:t xml:space="preserve">3. Экспериментальные образцы</w:t>
      </w:r>
    </w:p>
    <w:p>
      <w:pPr>
        <w:spacing w:before="0" w:after="120" w:line="264" w:lineRule="auto"/>
        <w:ind w:firstLine="567"/>
        <w:jc w:val="both"/>
      </w:pPr>
      <w:r>
        <w:t xml:space="preserve">Выполняются специально для экспертизы по указанию эксперта или суда (ст. 81 ГПК РФ). Обычно это 3–5 листов подписей, выполненных в разном темпе и положении (сидя, стоя), и образцы текста под диктовку. Не пытайтесь заранее «тренировать» подпись – это видно эксперту.</w:t>
      </w:r>
    </w:p>
    <w:p>
      <w:pPr>
        <w:keepNext/>
        <w:spacing w:before="200" w:after="100" w:line="264" w:lineRule="auto"/>
        <w:jc w:val="center"/>
      </w:pPr>
      <w:r>
        <w:rPr>
          <w:b/>
          <w:bCs/>
        </w:rPr>
        <w:t xml:space="preserve">4. Как передать образцы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Каждый документ пометьте на отдельном листе: что это, дата, откуда получен. На самих образцах ничего не пишите.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Не сшивайте, не ламинируйте и не скрепляйте документы степлером через подпись.</w:t>
      </w:r>
    </w:p>
    <w:p>
      <w:pPr>
        <w:spacing w:before="0" w:after="60" w:line="264" w:lineRule="auto"/>
        <w:ind w:left="567" w:hanging="567"/>
        <w:jc w:val="both"/>
      </w:pPr>
      <w:r>
        <w:t xml:space="preserve">–	</w:t>
      </w:r>
      <w:r>
        <w:t xml:space="preserve">В судебной экспертизе образцы передаются через суд: заявите ходатайство об их истребовании или приобщении.</w:t>
      </w:r>
    </w:p>
    <w:p>
      <w:pPr>
        <w:spacing w:after="0"/>
      </w:pPr>
    </w:p>
    <w:p>
      <w:pPr>
        <w:spacing w:before="0" w:after="120" w:line="264" w:lineRule="auto"/>
        <w:jc w:val="left"/>
      </w:pPr>
      <w:r>
        <w:rPr>
          <w:i/>
          <w:iCs/>
          <w:color w:val="6B6558"/>
          <w:sz w:val="20"/>
          <w:szCs w:val="20"/>
        </w:rPr>
        <w:t xml:space="preserve">Подготовлено АНО «МЦСЭО» (ocenka-n.com). Если образцов мало, позвоните нам – подскажем, где их найти для вашего случая: +7 (999) 808-50-42.</w:t>
      </w:r>
    </w:p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  <w:pPr>
      <w:tabs>
        <w:tab w:val="left" w:pos="567"/>
      </w:tabs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Памятка: образцы подписи и почерка</dc:title>
  <dc:creator>АНО «МЦСЭО»</dc:creator>
  <dcterms:created xsi:type="dcterms:W3CDTF">2026-09-28T17:30:18Z</dcterms:created>
  <dcterms:modified xsi:type="dcterms:W3CDTF">2026-09-28T17:30:18Z</dcterms:modified>
</cp:coreProperties>
</file>